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watts is the charge controller on the 3000?</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it do scheduled equlizitions?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many watts of power will the 3000 and the 5000 consume while inverting with almost no AC loads?  ANSW  20w</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Does an efficiency curve chart for these units exist?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3000 inverters AC power out what is the surge specs?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type of overload protection does it have?  Only overheat protection? Or over LOAD sensing shutdown as well?  ANSW both</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an overload overheating shutdown what is the likelihood of damage when compared to modern day units?  ANSW low</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I'd like to hook the generator to the generator input for cloudy day battery charging.  But the installation manual said something about possibly needing a microcontroller firmware upgrade before having generator compatibility. What does this mean for me and if I need this firmware upgrade where can I find it? How do I identify whether or not mine has the upgrade?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I hook a small 1000 watt generator to the inverters generator input will it not overload the generator and consume only 1000 Watts from the generator?    If yes is it easy to switch to a differently rated generator when desired?  Must it be manually programed to the generators specs?  ANSW yes it has to be manually programed.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 have a 4000 Watt Schneider context inverter that claims upon proper user configuration it intelligently simultaneously charges the batteries and passes the generators output directly through to the load and it even helps boost  the wattage when there is a heavy surge  that would have otherwise overloaded the generator.   I am assuming the AE won't directly pass through  and won't boost the generators output. Will the AE inverters do this?  Or is this inverters generator input for charging only?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AE 3000 and 5000 what are common problems and or things that I should be aware of?   Are there any preventative measures I can take to allow the unit to last longer aside from the normal?  ANSW  one this i saw in the attachments beacon power sent me is swapping the wires on one of the sensors.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Thank you again for your consideration. Like I said I feel like I'm a in the dark  not knowing how these inverters are going to handle different situations.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Thanks Travis Sanders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808-557-9058</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ALOHA!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How to set the SOC in the MMCOM.</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 there a setpoint to make it charge from grid that they did not put in the setpoint file.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Do you have any schematics think you said you have some.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